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63BCD" w14:textId="77777777" w:rsidR="00146D82" w:rsidRDefault="00146D82" w:rsidP="00146D82">
      <w:pPr>
        <w:pStyle w:val="StandardWeb"/>
        <w:shd w:val="clear" w:color="auto" w:fill="FFFFFF"/>
        <w:spacing w:before="0" w:beforeAutospacing="0" w:after="0" w:afterAutospacing="0"/>
        <w:rPr>
          <w:rFonts w:ascii="Roboto" w:hAnsi="Roboto"/>
          <w:color w:val="444444"/>
          <w:sz w:val="21"/>
          <w:szCs w:val="21"/>
        </w:rPr>
      </w:pPr>
      <w:r>
        <w:rPr>
          <w:rStyle w:val="Fett"/>
          <w:rFonts w:ascii="Roboto" w:hAnsi="Roboto"/>
          <w:color w:val="444444"/>
          <w:sz w:val="21"/>
          <w:szCs w:val="21"/>
        </w:rPr>
        <w:t>Rückblick Sonnwendfeier</w:t>
      </w:r>
    </w:p>
    <w:p w14:paraId="30F11D43" w14:textId="77777777" w:rsidR="00146D82" w:rsidRDefault="00146D82" w:rsidP="00146D82">
      <w:pPr>
        <w:pStyle w:val="StandardWeb"/>
        <w:shd w:val="clear" w:color="auto" w:fill="FFFFFF"/>
        <w:spacing w:before="0" w:beforeAutospacing="0" w:after="0" w:afterAutospacing="0"/>
        <w:rPr>
          <w:rFonts w:ascii="Roboto" w:hAnsi="Roboto"/>
          <w:color w:val="444444"/>
          <w:sz w:val="21"/>
          <w:szCs w:val="21"/>
        </w:rPr>
      </w:pPr>
      <w:r>
        <w:rPr>
          <w:rFonts w:ascii="Roboto" w:hAnsi="Roboto"/>
          <w:color w:val="444444"/>
          <w:sz w:val="21"/>
          <w:szCs w:val="21"/>
        </w:rPr>
        <w:t>Unsere diesjährige Sonnwendfeier wurde mit den musikalischen Klängen der Jugendkapelle des Musikverein Heuchlingen eröffnet. Die jungen Musiker zeigten dabei ihr Können und unterhielten die Gäste. Ein großes Dankeschön an die jungen Musiker. Die zahlreichen Festgäste ließen sich die kulinarischen Leckerbissen schmecken. Die kleinen Gäste fieberten schon dem Fackelumzug entgegen. Gegen halb zehn setzte sich der Fackelzug in Bewegung. Das Entzünden des Feuers ist immer wieder beeindruckend, wie doch die Hitze des Feuers sofort spürbar wird. So verweilten die Gäste noch am Feuer oder ließen den Abend, bzw. die Nacht in angenehmer Atmosphäre rund um die Hütte ausklingen.</w:t>
      </w:r>
    </w:p>
    <w:p w14:paraId="2CFC5B7F" w14:textId="77777777" w:rsidR="00146D82" w:rsidRDefault="00146D82" w:rsidP="00146D82">
      <w:pPr>
        <w:pStyle w:val="StandardWeb"/>
        <w:shd w:val="clear" w:color="auto" w:fill="FFFFFF"/>
        <w:spacing w:before="0" w:beforeAutospacing="0" w:after="0" w:afterAutospacing="0"/>
        <w:rPr>
          <w:rFonts w:ascii="Roboto" w:hAnsi="Roboto"/>
          <w:color w:val="444444"/>
          <w:sz w:val="21"/>
          <w:szCs w:val="21"/>
        </w:rPr>
      </w:pPr>
      <w:r>
        <w:rPr>
          <w:rFonts w:ascii="Roboto" w:hAnsi="Roboto"/>
          <w:color w:val="444444"/>
          <w:sz w:val="21"/>
          <w:szCs w:val="21"/>
        </w:rPr>
        <w:t xml:space="preserve">Ein herzliches Dankeschön an die Feuerwehr Heuchlingen, die unser Feuer professionell betreuten und ein Sonnwendfeuer ermöglichten. Ebenso ein großer Dank an alle </w:t>
      </w:r>
      <w:proofErr w:type="spellStart"/>
      <w:r>
        <w:rPr>
          <w:rFonts w:ascii="Roboto" w:hAnsi="Roboto"/>
          <w:color w:val="444444"/>
          <w:sz w:val="21"/>
          <w:szCs w:val="21"/>
        </w:rPr>
        <w:t>fleißen</w:t>
      </w:r>
      <w:proofErr w:type="spellEnd"/>
      <w:r>
        <w:rPr>
          <w:rFonts w:ascii="Roboto" w:hAnsi="Roboto"/>
          <w:color w:val="444444"/>
          <w:sz w:val="21"/>
          <w:szCs w:val="21"/>
        </w:rPr>
        <w:t xml:space="preserve"> Helfer bei der Organisation, dem Aufbau, Unterstützung während dem Fest und beim Abbau. Nur durch eure Hilfe ist so ein schönes, traditionelles Fest möglich. Eure Ortsgruppe Heuchlingen.</w:t>
      </w:r>
    </w:p>
    <w:p w14:paraId="684EEDE7" w14:textId="77777777" w:rsidR="00146D82" w:rsidRDefault="00146D82" w:rsidP="00146D82"/>
    <w:p w14:paraId="6761A678" w14:textId="415B7DB3" w:rsidR="00146D82" w:rsidRDefault="00146D82">
      <w:r>
        <w:rPr>
          <w:noProof/>
        </w:rPr>
        <w:drawing>
          <wp:inline distT="0" distB="0" distL="0" distR="0" wp14:anchorId="12F3ED4A" wp14:editId="752A0F9D">
            <wp:extent cx="2478127" cy="2485795"/>
            <wp:effectExtent l="0" t="0" r="0" b="0"/>
            <wp:docPr id="861816871" name="Grafik 1" descr="Ein Bild, das draußen, Himmel, Kleidung,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816871" name="Grafik 1" descr="Ein Bild, das draußen, Himmel, Kleidung, Schuhwerk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95082" cy="2502803"/>
                    </a:xfrm>
                    <a:prstGeom prst="rect">
                      <a:avLst/>
                    </a:prstGeom>
                    <a:noFill/>
                    <a:ln>
                      <a:noFill/>
                    </a:ln>
                  </pic:spPr>
                </pic:pic>
              </a:graphicData>
            </a:graphic>
          </wp:inline>
        </w:drawing>
      </w:r>
      <w:r w:rsidRPr="00146D82">
        <w:t xml:space="preserve"> </w:t>
      </w:r>
      <w:r>
        <w:rPr>
          <w:noProof/>
        </w:rPr>
        <w:drawing>
          <wp:inline distT="0" distB="0" distL="0" distR="0" wp14:anchorId="625AFCD9" wp14:editId="00C53A69">
            <wp:extent cx="2914650" cy="2447925"/>
            <wp:effectExtent l="0" t="0" r="0" b="9525"/>
            <wp:docPr id="766066888" name="Grafik 2" descr="Ein Bild, das Kleidung, Schuhwerk,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066888" name="Grafik 2" descr="Ein Bild, das Kleidung, Schuhwerk, Person, Mann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4650" cy="2447925"/>
                    </a:xfrm>
                    <a:prstGeom prst="rect">
                      <a:avLst/>
                    </a:prstGeom>
                    <a:noFill/>
                    <a:ln>
                      <a:noFill/>
                    </a:ln>
                  </pic:spPr>
                </pic:pic>
              </a:graphicData>
            </a:graphic>
          </wp:inline>
        </w:drawing>
      </w:r>
    </w:p>
    <w:p w14:paraId="26BFA38B" w14:textId="52143A3E" w:rsidR="00146D82" w:rsidRDefault="00146D82">
      <w:r>
        <w:rPr>
          <w:noProof/>
        </w:rPr>
        <w:drawing>
          <wp:inline distT="0" distB="0" distL="0" distR="0" wp14:anchorId="5E1BE864" wp14:editId="6489FDE2">
            <wp:extent cx="2518834" cy="1889125"/>
            <wp:effectExtent l="0" t="0" r="0" b="0"/>
            <wp:docPr id="986911621" name="Grafik 3" descr="Ein Bild, das Himmel, draußen, Feuer, Wärm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911621" name="Grafik 3" descr="Ein Bild, das Himmel, draußen, Feuer, Wärme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3910" cy="1915432"/>
                    </a:xfrm>
                    <a:prstGeom prst="rect">
                      <a:avLst/>
                    </a:prstGeom>
                    <a:noFill/>
                    <a:ln>
                      <a:noFill/>
                    </a:ln>
                  </pic:spPr>
                </pic:pic>
              </a:graphicData>
            </a:graphic>
          </wp:inline>
        </w:drawing>
      </w:r>
      <w:r w:rsidRPr="00146D82">
        <w:t xml:space="preserve"> </w:t>
      </w:r>
      <w:r>
        <w:rPr>
          <w:noProof/>
        </w:rPr>
        <w:drawing>
          <wp:inline distT="0" distB="0" distL="0" distR="0" wp14:anchorId="77515EAA" wp14:editId="2A6F68A9">
            <wp:extent cx="1440675" cy="1899620"/>
            <wp:effectExtent l="0" t="0" r="7620" b="5715"/>
            <wp:docPr id="228802030" name="Grafik 4" descr="Ein Bild, das Feuer, Natur, Wärme,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802030" name="Grafik 4" descr="Ein Bild, das Feuer, Natur, Wärme, Himmel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5777" cy="1932718"/>
                    </a:xfrm>
                    <a:prstGeom prst="rect">
                      <a:avLst/>
                    </a:prstGeom>
                    <a:noFill/>
                    <a:ln>
                      <a:noFill/>
                    </a:ln>
                  </pic:spPr>
                </pic:pic>
              </a:graphicData>
            </a:graphic>
          </wp:inline>
        </w:drawing>
      </w:r>
    </w:p>
    <w:sectPr w:rsidR="00146D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82"/>
    <w:rsid w:val="00146D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44FA"/>
  <w15:chartTrackingRefBased/>
  <w15:docId w15:val="{0C34AC5D-9B87-42CD-AE3D-B5E45FC4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6D8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46D82"/>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146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921</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Waidmann</dc:creator>
  <cp:keywords/>
  <dc:description/>
  <cp:lastModifiedBy>Thomas Waidmann</cp:lastModifiedBy>
  <cp:revision>1</cp:revision>
  <dcterms:created xsi:type="dcterms:W3CDTF">2023-07-12T16:04:00Z</dcterms:created>
  <dcterms:modified xsi:type="dcterms:W3CDTF">2023-07-12T16:07:00Z</dcterms:modified>
</cp:coreProperties>
</file>